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</w:t>
      </w:r>
    </w:p>
    <w:p>
      <w:pPr>
        <w:pStyle w:val="Normal"/>
        <w:ind w:left="5664" w:firstLine="1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ПРИЛОЖЕНИЕ №1</w:t>
      </w:r>
      <w:r>
        <w:rPr>
          <w:b/>
          <w:bCs/>
          <w:sz w:val="26"/>
          <w:szCs w:val="26"/>
        </w:rPr>
        <w:t xml:space="preserve"> к Уведомлению о начале сбора замечаний и предложений</w:t>
      </w:r>
    </w:p>
    <w:p>
      <w:pPr>
        <w:pStyle w:val="Normal"/>
        <w:ind w:hanging="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АНКЕТА</w:t>
      </w:r>
    </w:p>
    <w:p>
      <w:pPr>
        <w:pStyle w:val="Normal"/>
        <w:ind w:hanging="0"/>
        <w:jc w:val="center"/>
        <w:rPr>
          <w:b/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для граждан и организаций, участвующих в сборе замечаний и предложений, в рамках анализа </w:t>
      </w:r>
      <w:r>
        <w:rPr>
          <w:b/>
          <w:bCs/>
          <w:sz w:val="26"/>
          <w:szCs w:val="26"/>
        </w:rPr>
        <w:t>нормативных правовых актов Администрации Конаковского района Тверской области, принятых за период с 01.01.2018 по  31.03.2019, на соответствие их антимонопольному законодательству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9345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72"/>
        <w:gridCol w:w="4672"/>
      </w:tblGrid>
      <w:tr>
        <w:trPr/>
        <w:tc>
          <w:tcPr>
            <w:tcW w:w="9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 возможности</w:t>
            </w:r>
            <w:r>
              <w:rPr>
                <w:sz w:val="26"/>
                <w:szCs w:val="26"/>
              </w:rPr>
              <w:t>, укажите свои данные:</w:t>
            </w:r>
          </w:p>
        </w:tc>
      </w:tr>
      <w:tr>
        <w:trPr/>
        <w:tc>
          <w:tcPr>
            <w:tcW w:w="9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right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Для организаций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организации: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rHeight w:val="313" w:hRule="atLeast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ИНН: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Сфера деятельности организации: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 нахождения: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 контактного лица: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Номер телефона: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электронной почты: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9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                                          </w:t>
            </w:r>
            <w:bookmarkStart w:id="0" w:name="_GoBack"/>
            <w:bookmarkEnd w:id="0"/>
            <w:r>
              <w:rPr>
                <w:b/>
                <w:sz w:val="26"/>
                <w:szCs w:val="26"/>
              </w:rPr>
              <w:t>Для граждан</w:t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Ф.И.О.: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места жительства: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Номер телефона: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электронной почты: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Общие сведения о нормативном правовом акте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9436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71"/>
        <w:gridCol w:w="4764"/>
      </w:tblGrid>
      <w:tr>
        <w:trPr/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и реквизиты нормативного правового акта: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ind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Выявленные несоответствия антимонопольному законодательству:</w:t>
            </w: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left" w:pos="2940" w:leader="none"/>
        </w:tabs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left" w:pos="2940" w:leader="none"/>
        </w:tabs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77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4753f"/>
    <w:pPr>
      <w:widowControl/>
      <w:bidi w:val="0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LibreOffice/6.0.5.2$Windows_X86_64 LibreOffice_project/54c8cbb85f300ac59db32fe8a675ff7683cd5a16</Application>
  <Pages>1</Pages>
  <Words>94</Words>
  <Characters>690</Characters>
  <CharactersWithSpaces>982</CharactersWithSpaces>
  <Paragraphs>21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2019-04-25T12:26:00Z</dcterms:created>
  <dc:creator>Махмутова Юлия Сергеевна</dc:creator>
  <dc:description/>
  <dc:language>ru-RU</dc:language>
  <cp:lastModifiedBy/>
  <cp:lastPrinted>2019-04-25T13:26:00Z</cp:lastPrinted>
  <dcterms:modified xsi:type="dcterms:W3CDTF">2019-05-06T11:44:34Z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